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32458D"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MÉTO</w:t>
      </w:r>
      <w:bookmarkStart w:id="0" w:name="_GoBack"/>
      <w:bookmarkEnd w:id="0"/>
      <w:r w:rsidRPr="0067613D">
        <w:rPr>
          <w:rFonts w:ascii="Adobe Caslon Pro" w:hAnsi="Adobe Caslon Pro" w:cs="Arial"/>
          <w:b/>
          <w:sz w:val="24"/>
          <w:szCs w:val="24"/>
        </w:rPr>
        <w:t xml:space="preserve">DO DE EVALUACIÓN DE PROPUESTAS </w:t>
      </w:r>
      <w:r w:rsidR="00CC7DFC" w:rsidRPr="0067613D">
        <w:rPr>
          <w:rFonts w:ascii="Adobe Caslon Pro" w:hAnsi="Adobe Caslon Pro" w:cs="Arial"/>
          <w:b/>
          <w:sz w:val="24"/>
          <w:szCs w:val="24"/>
        </w:rPr>
        <w:t xml:space="preserve">TÉCNICAS Y ECONÓMICAS </w:t>
      </w:r>
    </w:p>
    <w:p w:rsidR="00ED5B85" w:rsidRPr="0067613D" w:rsidRDefault="00CC7D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w:t>
      </w:r>
      <w:r w:rsidR="0032458D" w:rsidRPr="0067613D">
        <w:rPr>
          <w:rFonts w:ascii="Adobe Caslon Pro" w:hAnsi="Adobe Caslon Pro" w:cs="Arial"/>
          <w:b/>
          <w:sz w:val="24"/>
          <w:szCs w:val="24"/>
        </w:rPr>
        <w:t xml:space="preserve">POR EL MECANISMO </w:t>
      </w:r>
      <w:r w:rsidR="0067613D" w:rsidRPr="0067613D">
        <w:rPr>
          <w:rFonts w:ascii="Adobe Caslon Pro" w:hAnsi="Adobe Caslon Pro" w:cs="Arial"/>
          <w:b/>
          <w:sz w:val="24"/>
          <w:szCs w:val="24"/>
        </w:rPr>
        <w:t>BINARIO</w:t>
      </w:r>
      <w:r w:rsidRPr="0067613D">
        <w:rPr>
          <w:rFonts w:ascii="Adobe Caslon Pro" w:hAnsi="Adobe Caslon Pro" w:cs="Arial"/>
          <w:b/>
          <w:sz w:val="24"/>
          <w:szCs w:val="24"/>
        </w:rPr>
        <w:t>)</w:t>
      </w:r>
    </w:p>
    <w:p w:rsidR="00BF0685" w:rsidRPr="0067613D" w:rsidRDefault="00BF0685" w:rsidP="00187C98">
      <w:pPr>
        <w:spacing w:line="240" w:lineRule="exact"/>
        <w:jc w:val="center"/>
        <w:rPr>
          <w:rFonts w:ascii="Adobe Caslon Pro" w:hAnsi="Adobe Caslon Pro" w:cs="Arial"/>
          <w:b/>
          <w:sz w:val="24"/>
          <w:szCs w:val="24"/>
        </w:rPr>
      </w:pPr>
    </w:p>
    <w:p w:rsidR="00993566" w:rsidRPr="0067613D" w:rsidRDefault="00B350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Descripción de los Trabajos que se Licitan:</w:t>
      </w:r>
    </w:p>
    <w:p w:rsidR="00993566" w:rsidRPr="0067613D" w:rsidRDefault="00993566" w:rsidP="00187C98">
      <w:pPr>
        <w:spacing w:line="240" w:lineRule="exact"/>
        <w:jc w:val="center"/>
        <w:rPr>
          <w:rFonts w:ascii="Adobe Caslon Pro" w:hAnsi="Adobe Caslon Pro" w:cs="Arial"/>
          <w:b/>
          <w:sz w:val="24"/>
          <w:szCs w:val="24"/>
        </w:rPr>
      </w:pPr>
    </w:p>
    <w:p w:rsidR="00EC2A43" w:rsidRDefault="00187C98" w:rsidP="00187C98">
      <w:pPr>
        <w:spacing w:line="240" w:lineRule="exact"/>
        <w:jc w:val="both"/>
        <w:rPr>
          <w:rFonts w:ascii="Adobe Caslon Pro" w:eastAsiaTheme="minorHAnsi" w:hAnsi="Adobe Caslon Pro" w:cs="Arial"/>
          <w:b/>
          <w:sz w:val="22"/>
          <w:szCs w:val="22"/>
          <w:lang w:eastAsia="en-US"/>
        </w:rPr>
      </w:pPr>
      <w:r w:rsidRPr="0006435A">
        <w:rPr>
          <w:rFonts w:ascii="Adobe Caslon Pro" w:eastAsiaTheme="minorHAnsi" w:hAnsi="Adobe Caslon Pro" w:cs="Arial"/>
          <w:b/>
          <w:sz w:val="22"/>
          <w:szCs w:val="22"/>
          <w:lang w:eastAsia="en-US"/>
        </w:rPr>
        <w:t>“Análisis, verificación física, comprobación documental e integración del informe sobre el cumplimiento de los alcances de los convenios específicos celebrados con CFE, relativos a la elaboración de la ingeniería básica y de detalle; supervisión de la construcción para la reubicación de infraestructura eléctrica de alta tensión; reubicación de cables con fibras ópticas y puesta en servicio de la infraestructura de alta tensión, derivado de la construcción del Tren Interurbano México-Toluca”.</w:t>
      </w:r>
    </w:p>
    <w:p w:rsidR="00187C98" w:rsidRPr="0067613D" w:rsidRDefault="00187C98" w:rsidP="00187C98">
      <w:pPr>
        <w:spacing w:line="240" w:lineRule="exact"/>
        <w:jc w:val="both"/>
        <w:rPr>
          <w:rFonts w:ascii="Adobe Caslon Pro" w:hAnsi="Adobe Caslon Pro" w:cs="Arial"/>
          <w:b/>
          <w:sz w:val="24"/>
          <w:szCs w:val="24"/>
        </w:rPr>
      </w:pPr>
    </w:p>
    <w:p w:rsidR="00993566" w:rsidRPr="00CD51FF" w:rsidRDefault="000B7562" w:rsidP="00187C98">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187C98">
      <w:pPr>
        <w:spacing w:line="240" w:lineRule="exact"/>
        <w:jc w:val="both"/>
        <w:rPr>
          <w:rFonts w:ascii="Adobe Caslon Pro" w:hAnsi="Adobe Caslon Pro" w:cs="Arial"/>
          <w:b/>
          <w:sz w:val="22"/>
          <w:szCs w:val="22"/>
        </w:rPr>
      </w:pPr>
    </w:p>
    <w:p w:rsidR="00FA700F" w:rsidRPr="00CD51FF" w:rsidRDefault="00FA700F" w:rsidP="00187C98">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Pr="00CD51FF" w:rsidRDefault="00FA700F" w:rsidP="00187C98">
      <w:pPr>
        <w:spacing w:line="240" w:lineRule="exact"/>
        <w:rPr>
          <w:rFonts w:ascii="Adobe Caslon Pro" w:hAnsi="Adobe Caslon Pro" w:cs="Arial"/>
          <w:b/>
          <w:sz w:val="22"/>
          <w:szCs w:val="22"/>
        </w:rPr>
      </w:pPr>
    </w:p>
    <w:tbl>
      <w:tblPr>
        <w:tblStyle w:val="TableGrid"/>
        <w:tblW w:w="99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53" w:type="dxa"/>
        </w:tblCellMar>
        <w:tblLook w:val="04A0" w:firstRow="1" w:lastRow="0" w:firstColumn="1" w:lastColumn="0" w:noHBand="0" w:noVBand="1"/>
      </w:tblPr>
      <w:tblGrid>
        <w:gridCol w:w="6091"/>
        <w:gridCol w:w="2022"/>
        <w:gridCol w:w="1792"/>
      </w:tblGrid>
      <w:tr w:rsidR="000A2DA5" w:rsidRPr="00C6705F" w:rsidTr="000A2DA5">
        <w:trPr>
          <w:trHeight w:val="257"/>
          <w:jc w:val="center"/>
        </w:trPr>
        <w:tc>
          <w:tcPr>
            <w:tcW w:w="6091" w:type="dxa"/>
            <w:shd w:val="clear" w:color="auto" w:fill="8DB3E2" w:themeFill="text2" w:themeFillTint="66"/>
            <w:vAlign w:val="center"/>
          </w:tcPr>
          <w:p w:rsidR="000A2DA5" w:rsidRPr="00C6705F" w:rsidRDefault="000A2DA5" w:rsidP="00187C98">
            <w:pPr>
              <w:spacing w:line="240" w:lineRule="exact"/>
              <w:jc w:val="center"/>
              <w:rPr>
                <w:rFonts w:ascii="Adobe Caslon Pro" w:hAnsi="Adobe Caslon Pro"/>
              </w:rPr>
            </w:pPr>
            <w:r w:rsidRPr="00C6705F">
              <w:rPr>
                <w:rFonts w:ascii="Adobe Caslon Pro" w:hAnsi="Adobe Caslon Pro"/>
                <w:b/>
              </w:rPr>
              <w:t>Categorías de Trabajos Similares</w:t>
            </w:r>
          </w:p>
        </w:tc>
        <w:tc>
          <w:tcPr>
            <w:tcW w:w="2022" w:type="dxa"/>
            <w:shd w:val="clear" w:color="auto" w:fill="8DB3E2" w:themeFill="text2" w:themeFillTint="66"/>
            <w:vAlign w:val="center"/>
          </w:tcPr>
          <w:p w:rsidR="000A2DA5" w:rsidRPr="00C6705F" w:rsidRDefault="000A2DA5" w:rsidP="00187C98">
            <w:pPr>
              <w:spacing w:line="240" w:lineRule="exact"/>
              <w:jc w:val="center"/>
              <w:rPr>
                <w:rFonts w:ascii="Adobe Caslon Pro" w:hAnsi="Adobe Caslon Pro"/>
              </w:rPr>
            </w:pPr>
            <w:r w:rsidRPr="00C6705F">
              <w:rPr>
                <w:rFonts w:ascii="Adobe Caslon Pro" w:hAnsi="Adobe Caslon Pro"/>
                <w:b/>
              </w:rPr>
              <w:t xml:space="preserve">Nomenclatura </w:t>
            </w:r>
          </w:p>
        </w:tc>
        <w:tc>
          <w:tcPr>
            <w:tcW w:w="1792" w:type="dxa"/>
            <w:shd w:val="clear" w:color="auto" w:fill="8DB3E2" w:themeFill="text2" w:themeFillTint="66"/>
          </w:tcPr>
          <w:p w:rsidR="000A2DA5" w:rsidRPr="00C6705F" w:rsidRDefault="000A2DA5" w:rsidP="00187C98">
            <w:pPr>
              <w:spacing w:line="240" w:lineRule="exact"/>
              <w:jc w:val="center"/>
              <w:rPr>
                <w:rFonts w:ascii="Adobe Caslon Pro" w:hAnsi="Adobe Caslon Pro"/>
                <w:b/>
              </w:rPr>
            </w:pPr>
            <w:r>
              <w:rPr>
                <w:rFonts w:ascii="Adobe Caslon Pro" w:hAnsi="Adobe Caslon Pro"/>
                <w:b/>
              </w:rPr>
              <w:t>Importe a Acreditar sin IVA (Acumulado)</w:t>
            </w:r>
          </w:p>
        </w:tc>
      </w:tr>
      <w:tr w:rsidR="000A2DA5" w:rsidRPr="00C6705F" w:rsidTr="000A2DA5">
        <w:trPr>
          <w:trHeight w:val="259"/>
          <w:jc w:val="center"/>
        </w:trPr>
        <w:tc>
          <w:tcPr>
            <w:tcW w:w="6091" w:type="dxa"/>
            <w:vAlign w:val="center"/>
          </w:tcPr>
          <w:p w:rsidR="000A2DA5" w:rsidRPr="00090267" w:rsidRDefault="00187C98" w:rsidP="00187C98">
            <w:pPr>
              <w:spacing w:line="240" w:lineRule="exact"/>
              <w:jc w:val="both"/>
              <w:rPr>
                <w:rFonts w:ascii="Adobe Caslon Pro" w:hAnsi="Adobe Caslon Pro" w:cs="Arial"/>
                <w:bCs/>
                <w:sz w:val="22"/>
                <w:szCs w:val="22"/>
              </w:rPr>
            </w:pPr>
            <w:r w:rsidRPr="00187C98">
              <w:rPr>
                <w:rFonts w:ascii="Adobe Caslon Pro" w:hAnsi="Adobe Caslon Pro"/>
                <w:sz w:val="18"/>
                <w:szCs w:val="18"/>
              </w:rPr>
              <w:t xml:space="preserve">Construcción, Instalación, </w:t>
            </w:r>
            <w:r w:rsidR="002474AE">
              <w:rPr>
                <w:rFonts w:ascii="Adobe Caslon Pro" w:hAnsi="Adobe Caslon Pro"/>
                <w:sz w:val="18"/>
                <w:szCs w:val="18"/>
              </w:rPr>
              <w:t>Supervisión, Verificación o</w:t>
            </w:r>
            <w:r w:rsidRPr="00187C98">
              <w:rPr>
                <w:rFonts w:ascii="Adobe Caslon Pro" w:hAnsi="Adobe Caslon Pro"/>
                <w:sz w:val="18"/>
                <w:szCs w:val="18"/>
              </w:rPr>
              <w:t xml:space="preserve"> Proyección de líneas Eléctricas en Media y Alta Tensión.</w:t>
            </w:r>
          </w:p>
        </w:tc>
        <w:tc>
          <w:tcPr>
            <w:tcW w:w="2022" w:type="dxa"/>
            <w:vAlign w:val="center"/>
          </w:tcPr>
          <w:p w:rsidR="000A2DA5" w:rsidRPr="00090267" w:rsidRDefault="00187C98" w:rsidP="00187C98">
            <w:pPr>
              <w:spacing w:line="240" w:lineRule="exact"/>
              <w:jc w:val="center"/>
              <w:rPr>
                <w:rFonts w:ascii="Adobe Caslon Pro" w:hAnsi="Adobe Caslon Pro" w:cs="Arial"/>
                <w:bCs/>
                <w:sz w:val="22"/>
                <w:szCs w:val="22"/>
              </w:rPr>
            </w:pPr>
            <w:proofErr w:type="spellStart"/>
            <w:r w:rsidRPr="00187C98">
              <w:rPr>
                <w:rFonts w:ascii="Adobe Caslon Pro" w:hAnsi="Adobe Caslon Pro" w:cs="Arial"/>
                <w:bCs/>
                <w:sz w:val="22"/>
                <w:szCs w:val="22"/>
              </w:rPr>
              <w:t>CSMAT</w:t>
            </w:r>
            <w:proofErr w:type="spellEnd"/>
          </w:p>
        </w:tc>
        <w:tc>
          <w:tcPr>
            <w:tcW w:w="1792" w:type="dxa"/>
            <w:vAlign w:val="center"/>
          </w:tcPr>
          <w:p w:rsidR="000A2DA5" w:rsidRPr="00090267" w:rsidRDefault="000A2DA5" w:rsidP="00187C98">
            <w:pPr>
              <w:spacing w:line="240" w:lineRule="exact"/>
              <w:jc w:val="center"/>
              <w:rPr>
                <w:rFonts w:ascii="Adobe Caslon Pro" w:hAnsi="Adobe Caslon Pro" w:cs="Arial"/>
                <w:bCs/>
                <w:sz w:val="22"/>
                <w:szCs w:val="22"/>
              </w:rPr>
            </w:pPr>
            <w:r>
              <w:rPr>
                <w:rFonts w:ascii="Adobe Caslon Pro" w:hAnsi="Adobe Caslon Pro" w:cs="Arial"/>
                <w:bCs/>
                <w:sz w:val="22"/>
                <w:szCs w:val="22"/>
              </w:rPr>
              <w:t>N/A</w:t>
            </w:r>
          </w:p>
        </w:tc>
      </w:tr>
    </w:tbl>
    <w:p w:rsidR="00A5677D" w:rsidRPr="00CD51FF" w:rsidRDefault="00A5677D" w:rsidP="00187C98">
      <w:pPr>
        <w:spacing w:line="240" w:lineRule="exact"/>
        <w:rPr>
          <w:rFonts w:ascii="Adobe Caslon Pro" w:hAnsi="Adobe Caslon Pro" w:cs="Arial"/>
          <w:b/>
          <w:sz w:val="22"/>
          <w:szCs w:val="22"/>
        </w:rPr>
      </w:pPr>
    </w:p>
    <w:p w:rsidR="00B84442" w:rsidRPr="00CD51FF" w:rsidRDefault="0032458D" w:rsidP="00187C98">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D56CB8" w:rsidRPr="00CD51FF">
        <w:rPr>
          <w:rFonts w:ascii="Adobe Caslon Pro" w:hAnsi="Adobe Caslon Pro" w:cs="Arial"/>
          <w:sz w:val="22"/>
          <w:szCs w:val="22"/>
        </w:rPr>
        <w:t xml:space="preserve"> </w:t>
      </w:r>
      <w:r w:rsidR="00F611A9">
        <w:rPr>
          <w:rFonts w:ascii="Adobe Caslon Pro" w:hAnsi="Adobe Caslon Pro" w:cs="Arial"/>
          <w:sz w:val="22"/>
          <w:szCs w:val="22"/>
        </w:rPr>
        <w:t>(</w:t>
      </w:r>
      <w:r w:rsidR="00F611A9" w:rsidRPr="00F611A9">
        <w:rPr>
          <w:rFonts w:ascii="Adobe Caslon Pro" w:hAnsi="Adobe Caslon Pro" w:cs="Arial"/>
          <w:b/>
          <w:sz w:val="22"/>
          <w:szCs w:val="22"/>
        </w:rPr>
        <w:t>Descripción Pormenorizada</w:t>
      </w:r>
      <w:r w:rsidR="00F611A9">
        <w:rPr>
          <w:rFonts w:ascii="Adobe Caslon Pro" w:hAnsi="Adobe Caslon Pro" w:cs="Arial"/>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187C98">
      <w:pPr>
        <w:spacing w:line="240" w:lineRule="exact"/>
        <w:jc w:val="both"/>
        <w:rPr>
          <w:rFonts w:ascii="Adobe Caslon Pro" w:hAnsi="Adobe Caslon Pro" w:cs="Arial"/>
          <w:sz w:val="22"/>
          <w:szCs w:val="22"/>
          <w:lang w:eastAsia="en-US"/>
        </w:rPr>
      </w:pPr>
    </w:p>
    <w:p w:rsidR="00B350FC"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B350FC" w:rsidRDefault="00B350FC" w:rsidP="00187C98">
      <w:pPr>
        <w:autoSpaceDE w:val="0"/>
        <w:autoSpaceDN w:val="0"/>
        <w:adjustRightInd w:val="0"/>
        <w:spacing w:line="240" w:lineRule="exact"/>
        <w:jc w:val="both"/>
        <w:rPr>
          <w:rFonts w:ascii="Adobe Caslon Pro" w:hAnsi="Adobe Caslon Pro" w:cs="Arial"/>
          <w:sz w:val="22"/>
          <w:szCs w:val="22"/>
          <w:lang w:eastAsia="en-US"/>
        </w:rPr>
      </w:pPr>
    </w:p>
    <w:p w:rsidR="00E72654"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w:t>
      </w:r>
      <w:r w:rsidR="00D20164">
        <w:rPr>
          <w:rFonts w:ascii="Adobe Caslon Pro" w:hAnsi="Adobe Caslon Pro" w:cs="Arial"/>
          <w:sz w:val="22"/>
          <w:szCs w:val="22"/>
          <w:lang w:eastAsia="en-US"/>
        </w:rPr>
        <w:t xml:space="preserve">s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FA700F" w:rsidRPr="00CD51FF" w:rsidRDefault="00FA700F" w:rsidP="00187C98">
      <w:pPr>
        <w:keepNext/>
        <w:tabs>
          <w:tab w:val="left" w:pos="567"/>
        </w:tabs>
        <w:spacing w:line="240" w:lineRule="exact"/>
        <w:jc w:val="both"/>
        <w:rPr>
          <w:rFonts w:ascii="Adobe Caslon Pro" w:hAnsi="Adobe Caslon Pro" w:cs="Arial"/>
          <w:sz w:val="22"/>
          <w:szCs w:val="22"/>
          <w:lang w:eastAsia="en-US"/>
        </w:rPr>
      </w:pPr>
    </w:p>
    <w:p w:rsidR="00656D92" w:rsidRDefault="00B350F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187C98">
      <w:pPr>
        <w:keepNext/>
        <w:tabs>
          <w:tab w:val="left" w:pos="567"/>
        </w:tabs>
        <w:spacing w:line="240" w:lineRule="exact"/>
        <w:jc w:val="both"/>
        <w:rPr>
          <w:rFonts w:ascii="Adobe Caslon Pro" w:hAnsi="Adobe Caslon Pro" w:cs="Arial"/>
          <w:b/>
          <w:sz w:val="22"/>
          <w:szCs w:val="22"/>
          <w:lang w:eastAsia="en-US"/>
        </w:rPr>
      </w:pPr>
    </w:p>
    <w:p w:rsidR="00E35329" w:rsidRDefault="00E35329"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Default="00E35329"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1"/>
        <w:gridCol w:w="4199"/>
      </w:tblGrid>
      <w:tr w:rsidR="007917DC" w:rsidRPr="00CD51FF" w:rsidTr="00C004F4">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187C98">
            <w:pPr>
              <w:pStyle w:val="Prrafodelista"/>
              <w:spacing w:line="240" w:lineRule="exact"/>
              <w:ind w:left="360"/>
              <w:jc w:val="both"/>
              <w:rPr>
                <w:rFonts w:ascii="Adobe Caslon Pro" w:hAnsi="Adobe Caslon Pro" w:cs="Arial"/>
              </w:rPr>
            </w:pPr>
          </w:p>
          <w:p w:rsidR="007917DC"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187C98">
            <w:pPr>
              <w:pStyle w:val="Prrafodelista"/>
              <w:spacing w:line="240" w:lineRule="exact"/>
              <w:rPr>
                <w:rFonts w:ascii="Adobe Caslon Pro" w:hAnsi="Adobe Caslon Pro" w:cs="Arial"/>
              </w:rPr>
            </w:pPr>
          </w:p>
          <w:p w:rsidR="007917DC" w:rsidRPr="00046CE9" w:rsidRDefault="002F0D9A" w:rsidP="00187C98">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lastRenderedPageBreak/>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Pr="00B350FC">
              <w:rPr>
                <w:rFonts w:ascii="Adobe Caslon Pro" w:hAnsi="Adobe Caslon Pro" w:cs="Arial"/>
              </w:rPr>
              <w:t>obtendrá cero en la evaluaci</w:t>
            </w:r>
            <w:r w:rsidR="00B350FC">
              <w:rPr>
                <w:rFonts w:ascii="Adobe Caslon Pro" w:hAnsi="Adobe Caslon Pro" w:cs="Arial"/>
              </w:rPr>
              <w:t>ón correspondiente.</w:t>
            </w:r>
          </w:p>
        </w:tc>
        <w:tc>
          <w:tcPr>
            <w:tcW w:w="5103" w:type="dxa"/>
          </w:tcPr>
          <w:p w:rsidR="00524183" w:rsidRPr="00CD51FF" w:rsidRDefault="00524183" w:rsidP="00187C98">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Programa de la Utilización de la Mano de Obra </w:t>
            </w:r>
            <w:r w:rsidR="00636FF3">
              <w:rPr>
                <w:rFonts w:ascii="Adobe Caslon Pro" w:hAnsi="Adobe Caslon Pro" w:cs="Arial"/>
                <w:b/>
              </w:rPr>
              <w:t>FORMATO P</w:t>
            </w:r>
            <w:r w:rsidRPr="00CD51FF">
              <w:rPr>
                <w:rFonts w:ascii="Adobe Caslon Pro" w:hAnsi="Adobe Caslon Pro" w:cs="Arial"/>
                <w:b/>
              </w:rPr>
              <w:t>M</w:t>
            </w:r>
            <w:r w:rsidR="00636FF3">
              <w:rPr>
                <w:rFonts w:ascii="Adobe Caslon Pro" w:hAnsi="Adobe Caslon Pro" w:cs="Arial"/>
                <w:b/>
              </w:rPr>
              <w:t>O</w:t>
            </w:r>
          </w:p>
          <w:p w:rsidR="00EE0711" w:rsidRPr="00CD51FF" w:rsidRDefault="00C004F4" w:rsidP="00187C98">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r w:rsidR="00EE0711" w:rsidRPr="00CD51FF">
              <w:rPr>
                <w:rFonts w:ascii="Adobe Caslon Pro" w:hAnsi="Adobe Caslon Pro" w:cs="Arial"/>
                <w:b/>
              </w:rPr>
              <w:t>.</w:t>
            </w:r>
          </w:p>
          <w:p w:rsidR="007917DC" w:rsidRPr="00B350FC" w:rsidRDefault="00C004F4" w:rsidP="00187C98">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187C98">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 xml:space="preserve">Relación de obras en las que participo el personal técnico en trabajos similares a los de esta Licitación. </w:t>
            </w:r>
            <w:r w:rsidRPr="00187C98">
              <w:rPr>
                <w:rFonts w:ascii="Adobe Caslon Pro" w:hAnsi="Adobe Caslon Pro" w:cs="Arial"/>
                <w:b/>
              </w:rPr>
              <w:t>FORMATO ROPT.</w:t>
            </w:r>
          </w:p>
          <w:p w:rsidR="00C004F4" w:rsidRPr="00CD51FF" w:rsidRDefault="00C004F4" w:rsidP="00187C98">
            <w:pPr>
              <w:spacing w:line="240" w:lineRule="exact"/>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rPr>
            </w:pPr>
            <w:r w:rsidRPr="00CD51FF">
              <w:rPr>
                <w:rFonts w:ascii="Adobe Caslon Pro" w:hAnsi="Adobe Caslon Pro" w:cs="Arial"/>
              </w:rPr>
              <w:lastRenderedPageBreak/>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1"/>
        <w:gridCol w:w="4199"/>
      </w:tblGrid>
      <w:tr w:rsidR="007917DC" w:rsidRPr="00CD51FF" w:rsidTr="00524183">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7917DC" w:rsidRPr="00046CE9" w:rsidRDefault="00BB6F7B" w:rsidP="00187C98">
            <w:pPr>
              <w:pStyle w:val="Prrafodelista"/>
              <w:numPr>
                <w:ilvl w:val="0"/>
                <w:numId w:val="12"/>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Pr="00B350FC">
              <w:rPr>
                <w:rFonts w:ascii="Adobe Caslon Pro" w:hAnsi="Adobe Caslon Pro" w:cs="Arial"/>
              </w:rPr>
              <w:t>, obtendrá cero en la evaluaci</w:t>
            </w:r>
            <w:r>
              <w:rPr>
                <w:rFonts w:ascii="Adobe Caslon Pro" w:hAnsi="Adobe Caslon Pro" w:cs="Arial"/>
              </w:rPr>
              <w:t>ón correspondiente.</w:t>
            </w:r>
          </w:p>
        </w:tc>
        <w:tc>
          <w:tcPr>
            <w:tcW w:w="5103" w:type="dxa"/>
            <w:vAlign w:val="center"/>
          </w:tcPr>
          <w:p w:rsidR="00524183" w:rsidRPr="00CD51FF" w:rsidRDefault="00524183"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EE0711" w:rsidRPr="00CD51FF"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E0711" w:rsidRPr="00CD51FF"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E35329" w:rsidRPr="00CD51FF" w:rsidRDefault="00E35329" w:rsidP="00187C98">
      <w:pPr>
        <w:keepNext/>
        <w:tabs>
          <w:tab w:val="left" w:pos="567"/>
        </w:tabs>
        <w:spacing w:line="240" w:lineRule="exact"/>
        <w:jc w:val="both"/>
        <w:rPr>
          <w:rFonts w:ascii="Adobe Caslon Pro" w:hAnsi="Adobe Caslon Pro" w:cs="Arial"/>
          <w:sz w:val="22"/>
          <w:szCs w:val="22"/>
          <w:lang w:eastAsia="en-US"/>
        </w:rPr>
      </w:pPr>
    </w:p>
    <w:p w:rsidR="00E35329"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1"/>
        <w:gridCol w:w="4199"/>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046CE9" w:rsidRDefault="00BB6F7B" w:rsidP="00187C98">
            <w:pPr>
              <w:spacing w:line="240" w:lineRule="exact"/>
              <w:rPr>
                <w:rFonts w:ascii="Adobe Caslon Pro" w:hAnsi="Adobe Caslon Pro" w:cs="Arial"/>
              </w:rPr>
            </w:pPr>
          </w:p>
          <w:p w:rsidR="007917DC" w:rsidRPr="00046CE9" w:rsidRDefault="00BB6F7B" w:rsidP="00187C98">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Pr="00B350FC">
              <w:rPr>
                <w:rFonts w:ascii="Adobe Caslon Pro" w:hAnsi="Adobe Caslon Pro" w:cs="Arial"/>
              </w:rPr>
              <w:t>, obtendrá cero en la evaluaci</w:t>
            </w:r>
            <w:r>
              <w:rPr>
                <w:rFonts w:ascii="Adobe Caslon Pro" w:hAnsi="Adobe Caslon Pro" w:cs="Arial"/>
              </w:rPr>
              <w:t>ón correspondiente.</w:t>
            </w:r>
          </w:p>
        </w:tc>
        <w:tc>
          <w:tcPr>
            <w:tcW w:w="5103" w:type="dxa"/>
            <w:vAlign w:val="center"/>
          </w:tcPr>
          <w:p w:rsidR="00524183"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524183"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524183"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1"/>
        <w:gridCol w:w="4169"/>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BB6F7B" w:rsidRDefault="00BB6F7B" w:rsidP="00187C98">
            <w:pPr>
              <w:pStyle w:val="Prrafodelista"/>
              <w:numPr>
                <w:ilvl w:val="0"/>
                <w:numId w:val="15"/>
              </w:numPr>
              <w:spacing w:line="240" w:lineRule="exact"/>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187C98">
            <w:pPr>
              <w:pStyle w:val="Prrafodelista"/>
              <w:numPr>
                <w:ilvl w:val="0"/>
                <w:numId w:val="29"/>
              </w:numPr>
              <w:spacing w:line="240" w:lineRule="exact"/>
              <w:jc w:val="both"/>
              <w:rPr>
                <w:rFonts w:ascii="Adobe Caslon Pro" w:hAnsi="Adobe Caslon Pro" w:cs="Arial"/>
              </w:rPr>
            </w:pPr>
            <w:r>
              <w:rPr>
                <w:rFonts w:ascii="Adobe Caslon Pro" w:hAnsi="Adobe Caslon Pro" w:cs="Arial"/>
              </w:rPr>
              <w:t>Cum</w:t>
            </w:r>
            <w:r w:rsidR="00046CE9">
              <w:rPr>
                <w:rFonts w:ascii="Adobe Caslon Pro" w:hAnsi="Adobe Caslon Pro" w:cs="Arial"/>
              </w:rPr>
              <w:t>ple con los incisos A), B) y C)</w:t>
            </w:r>
          </w:p>
          <w:p w:rsidR="00BB6F7B"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7917DC" w:rsidRPr="00046CE9"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p>
        </w:tc>
        <w:tc>
          <w:tcPr>
            <w:tcW w:w="5103" w:type="dxa"/>
          </w:tcPr>
          <w:p w:rsidR="007917DC" w:rsidRPr="00CD51FF" w:rsidRDefault="007917DC" w:rsidP="00187C98">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t>Declaraciones fiscales, estados financieros dictaminados o no de los últimos dos ejercicios fiscales, o en caso de empresas de nueva creación, los más actualizados a la fecha de presentación de la proposición. En el caso de participación en grupo se deberán entregar estos documentos por cada integrante del grupo.</w:t>
            </w:r>
          </w:p>
          <w:p w:rsidR="007917DC" w:rsidRPr="00CD51FF" w:rsidRDefault="007917DC" w:rsidP="00187C98">
            <w:pPr>
              <w:spacing w:line="240" w:lineRule="exact"/>
              <w:jc w:val="both"/>
              <w:rPr>
                <w:rFonts w:ascii="Adobe Caslon Pro" w:hAnsi="Adobe Caslon Pro" w:cs="Arial"/>
                <w:b/>
              </w:rPr>
            </w:pPr>
          </w:p>
          <w:p w:rsidR="002D7BC0" w:rsidRPr="00CD51FF" w:rsidRDefault="007917DC" w:rsidP="00187C98">
            <w:pPr>
              <w:spacing w:line="240" w:lineRule="exact"/>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Pr>
                <w:rFonts w:ascii="Adobe Caslon Pro" w:hAnsi="Adobe Caslon Pro" w:cs="Arial"/>
              </w:rPr>
              <w:t xml:space="preserve">va creación,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CD3ABD">
        <w:trPr>
          <w:trHeight w:val="566"/>
        </w:trPr>
        <w:tc>
          <w:tcPr>
            <w:tcW w:w="6476" w:type="dxa"/>
            <w:shd w:val="clear" w:color="auto" w:fill="D9D9D9"/>
            <w:vAlign w:val="center"/>
          </w:tcPr>
          <w:p w:rsidR="00A57131"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94" w:type="dxa"/>
            <w:shd w:val="clear" w:color="auto" w:fill="D9D9D9"/>
            <w:vAlign w:val="center"/>
          </w:tcPr>
          <w:p w:rsidR="00A57131" w:rsidRPr="00CD51FF" w:rsidRDefault="00A57131"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CD3ABD">
        <w:tc>
          <w:tcPr>
            <w:tcW w:w="6476" w:type="dxa"/>
          </w:tcPr>
          <w:p w:rsidR="00A57131" w:rsidRPr="00CD51FF" w:rsidRDefault="00A57131" w:rsidP="00187C98">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187C98">
            <w:pPr>
              <w:spacing w:line="240" w:lineRule="exact"/>
              <w:jc w:val="both"/>
              <w:rPr>
                <w:rFonts w:ascii="Adobe Caslon Pro" w:hAnsi="Adobe Caslon Pro" w:cs="Arial"/>
              </w:rPr>
            </w:pPr>
          </w:p>
          <w:p w:rsidR="00995AD5" w:rsidRPr="009A0AD0" w:rsidRDefault="00A57131" w:rsidP="00187C98">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4194" w:type="dxa"/>
          </w:tcPr>
          <w:p w:rsidR="00A26AA8" w:rsidRPr="00A26AA8" w:rsidRDefault="00920FC3" w:rsidP="00187C98">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187C98">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187C98">
            <w:pPr>
              <w:spacing w:line="240" w:lineRule="exact"/>
              <w:jc w:val="both"/>
              <w:rPr>
                <w:rFonts w:ascii="Adobe Caslon Pro" w:hAnsi="Adobe Caslon Pro" w:cs="Arial"/>
              </w:rPr>
            </w:pPr>
          </w:p>
          <w:p w:rsidR="00A57131" w:rsidRPr="00A26AA8" w:rsidRDefault="00A57131" w:rsidP="00187C98">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00B0577C">
              <w:rPr>
                <w:rFonts w:ascii="Adobe Caslon Pro" w:hAnsi="Adobe Caslon Pro" w:cs="Arial"/>
              </w:rPr>
              <w:t xml:space="preserve"> no se considerarán</w:t>
            </w:r>
            <w:r w:rsidR="00B0577C" w:rsidRPr="00CD51FF">
              <w:rPr>
                <w:rFonts w:ascii="Adobe Caslon Pro" w:hAnsi="Adobe Caslon Pro" w:cs="Arial"/>
              </w:rPr>
              <w:t xml:space="preserve"> para </w:t>
            </w:r>
            <w:r w:rsidR="00B0577C">
              <w:rPr>
                <w:rFonts w:ascii="Adobe Caslon Pro" w:hAnsi="Adobe Caslon Pro" w:cs="Arial"/>
              </w:rPr>
              <w:t>la evaluación.</w:t>
            </w:r>
          </w:p>
        </w:tc>
      </w:tr>
    </w:tbl>
    <w:p w:rsidR="00CD3ABD" w:rsidRP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A26AA8" w:rsidRDefault="00A26AA8" w:rsidP="00187C98">
      <w:pPr>
        <w:keepNext/>
        <w:tabs>
          <w:tab w:val="left" w:pos="567"/>
        </w:tabs>
        <w:spacing w:line="240" w:lineRule="exact"/>
        <w:jc w:val="both"/>
        <w:rPr>
          <w:rFonts w:ascii="Adobe Caslon Pro" w:hAnsi="Adobe Caslon Pro" w:cs="Arial"/>
          <w:sz w:val="22"/>
          <w:szCs w:val="22"/>
          <w:lang w:eastAsia="en-US"/>
        </w:rPr>
      </w:pPr>
    </w:p>
    <w:p w:rsidR="007917DC" w:rsidRPr="00A5677D"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A5677D" w:rsidRDefault="00A5677D" w:rsidP="00187C98">
      <w:pPr>
        <w:keepNext/>
        <w:tabs>
          <w:tab w:val="left" w:pos="567"/>
        </w:tabs>
        <w:spacing w:line="240" w:lineRule="exact"/>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9"/>
        <w:gridCol w:w="4191"/>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187C98">
            <w:pPr>
              <w:spacing w:line="240" w:lineRule="exact"/>
              <w:jc w:val="both"/>
              <w:rPr>
                <w:rFonts w:ascii="Adobe Caslon Pro" w:hAnsi="Adobe Caslon Pro" w:cs="Arial"/>
              </w:rPr>
            </w:pPr>
          </w:p>
          <w:p w:rsidR="00DF4D0B" w:rsidRDefault="00DF4D0B" w:rsidP="00187C98">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9A0AD0" w:rsidRPr="009A0AD0" w:rsidRDefault="009A0AD0" w:rsidP="00187C98">
            <w:pPr>
              <w:pStyle w:val="Prrafodelista"/>
              <w:spacing w:line="240" w:lineRule="exact"/>
              <w:rPr>
                <w:rFonts w:ascii="Adobe Caslon Pro" w:hAnsi="Adobe Caslon Pro" w:cs="Arial"/>
              </w:rPr>
            </w:pPr>
          </w:p>
          <w:p w:rsidR="007917DC"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187C98">
            <w:pPr>
              <w:pStyle w:val="Prrafodelista"/>
              <w:spacing w:line="240" w:lineRule="exact"/>
              <w:rPr>
                <w:rFonts w:ascii="Adobe Caslon Pro" w:hAnsi="Adobe Caslon Pro" w:cs="Arial"/>
              </w:rPr>
            </w:pPr>
          </w:p>
          <w:p w:rsidR="00704E29" w:rsidRPr="009A0AD0" w:rsidRDefault="00A5677D" w:rsidP="00187C98">
            <w:pPr>
              <w:pStyle w:val="Prrafodelista"/>
              <w:numPr>
                <w:ilvl w:val="0"/>
                <w:numId w:val="17"/>
              </w:numPr>
              <w:spacing w:line="240" w:lineRule="exact"/>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04E29" w:rsidRPr="00CD51FF" w:rsidRDefault="00704E29" w:rsidP="00187C98">
            <w:pPr>
              <w:spacing w:line="240" w:lineRule="exact"/>
              <w:jc w:val="both"/>
              <w:rPr>
                <w:rFonts w:ascii="Adobe Caslon Pro" w:hAnsi="Adobe Caslon Pro" w:cs="Arial"/>
              </w:rPr>
            </w:pPr>
          </w:p>
          <w:p w:rsidR="007917DC" w:rsidRPr="00CD51FF" w:rsidRDefault="003C4E87" w:rsidP="00187C98">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tcPr>
          <w:p w:rsidR="00C46ACE" w:rsidRPr="00CD51FF" w:rsidRDefault="007917DC"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lastRenderedPageBreak/>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187C98">
            <w:pPr>
              <w:spacing w:line="240" w:lineRule="exact"/>
              <w:ind w:left="33"/>
              <w:jc w:val="both"/>
              <w:rPr>
                <w:rFonts w:ascii="Adobe Caslon Pro" w:hAnsi="Adobe Caslon Pro" w:cs="Arial"/>
                <w:b/>
              </w:rPr>
            </w:pPr>
          </w:p>
          <w:p w:rsidR="007917DC" w:rsidRDefault="007917DC"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w:t>
            </w:r>
            <w:r w:rsidR="00B0577C">
              <w:rPr>
                <w:rFonts w:ascii="Adobe Caslon Pro" w:hAnsi="Adobe Caslon Pro" w:cs="Arial"/>
              </w:rPr>
              <w:t xml:space="preserve">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9A0AD0" w:rsidRDefault="007917DC" w:rsidP="00187C98">
            <w:pPr>
              <w:spacing w:line="240" w:lineRule="exact"/>
              <w:ind w:left="33"/>
              <w:jc w:val="both"/>
              <w:rPr>
                <w:rFonts w:ascii="Adobe Caslon Pro" w:hAnsi="Adobe Caslon Pro" w:cs="Arial"/>
                <w:color w:val="00B050"/>
              </w:rPr>
            </w:pPr>
            <w:r w:rsidRPr="00CD51FF">
              <w:rPr>
                <w:rFonts w:ascii="Adobe Caslon Pro" w:hAnsi="Adobe Caslon Pro" w:cs="Arial"/>
              </w:rPr>
              <w:t>En caso de existir discrepancias en la información no se tomaran en cuenta los documentos que tengan dichas discrepancias, para el otorgamiento de puntajes.</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2"/>
        <w:gridCol w:w="4308"/>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7917DC" w:rsidRPr="009A0AD0" w:rsidRDefault="00036A74" w:rsidP="00187C98">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 xml:space="preserve">. </w:t>
            </w:r>
          </w:p>
        </w:tc>
        <w:tc>
          <w:tcPr>
            <w:tcW w:w="5103" w:type="dxa"/>
          </w:tcPr>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187C98">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187C98">
            <w:pPr>
              <w:spacing w:line="240" w:lineRule="exact"/>
              <w:ind w:left="33"/>
              <w:jc w:val="both"/>
              <w:rPr>
                <w:rFonts w:ascii="Adobe Caslon Pro" w:hAnsi="Adobe Caslon Pro" w:cs="Arial"/>
                <w:b/>
              </w:rPr>
            </w:pPr>
          </w:p>
          <w:p w:rsidR="009A0AD0" w:rsidRDefault="009A0AD0"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B0577C">
              <w:rPr>
                <w:rFonts w:ascii="Adobe Caslon Pro" w:hAnsi="Adobe Caslon Pro" w:cs="Arial"/>
              </w:rPr>
              <w:t xml:space="preserve">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 xml:space="preserve">LA </w:t>
            </w:r>
            <w:r w:rsidRPr="00CD51FF">
              <w:rPr>
                <w:rFonts w:ascii="Adobe Caslon Pro" w:hAnsi="Adobe Caslon Pro" w:cs="Arial"/>
                <w:b/>
              </w:rPr>
              <w:lastRenderedPageBreak/>
              <w:t>CONVOCANTE</w:t>
            </w:r>
            <w:r w:rsidRPr="00CD51FF">
              <w:rPr>
                <w:rFonts w:ascii="Adobe Caslon Pro" w:hAnsi="Adobe Caslon Pro" w:cs="Arial"/>
              </w:rPr>
              <w:t xml:space="preserve"> en base a los datos que obtenga del padrón de contratistas de la SCT.</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CD51FF" w:rsidRDefault="009A0AD0" w:rsidP="00187C98">
            <w:pPr>
              <w:spacing w:line="240" w:lineRule="exact"/>
              <w:ind w:left="33"/>
              <w:jc w:val="both"/>
              <w:rPr>
                <w:rFonts w:ascii="Adobe Caslon Pro" w:hAnsi="Adobe Caslon Pro" w:cs="Arial"/>
              </w:rPr>
            </w:pPr>
          </w:p>
          <w:p w:rsidR="007917DC" w:rsidRPr="00CD51FF" w:rsidRDefault="009A0AD0" w:rsidP="00187C98">
            <w:pPr>
              <w:spacing w:line="240" w:lineRule="exact"/>
              <w:ind w:left="33"/>
              <w:jc w:val="both"/>
              <w:rPr>
                <w:rFonts w:ascii="Adobe Caslon Pro" w:hAnsi="Adobe Caslon Pro" w:cs="Arial"/>
                <w:b/>
              </w:rPr>
            </w:pPr>
            <w:r w:rsidRPr="00CD51FF">
              <w:rPr>
                <w:rFonts w:ascii="Adobe Caslon Pro" w:hAnsi="Adobe Caslon Pro" w:cs="Arial"/>
              </w:rPr>
              <w:t>En caso de existir discrepancias en la información no se tomaran en cuenta los documentos que tengan dichas discrepancias, para el otorgamiento de puntajes.</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CD3ABD" w:rsidRDefault="00CD3ABD"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Metodología para la Prestación del Servicio</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6"/>
        <w:gridCol w:w="4204"/>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Default="00CD3ABD" w:rsidP="00187C98">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 la metodología</w:t>
            </w:r>
            <w:r w:rsidRPr="00875CBD">
              <w:rPr>
                <w:rFonts w:ascii="Adobe Caslon Pro" w:hAnsi="Adobe Caslon Pro" w:cs="Arial"/>
              </w:rPr>
              <w:t>, propuesta por EL LICITANTE pa</w:t>
            </w:r>
            <w:r>
              <w:rPr>
                <w:rFonts w:ascii="Adobe Caslon Pro" w:hAnsi="Adobe Caslon Pro" w:cs="Arial"/>
              </w:rPr>
              <w:t>ra la ejecución de los trabajos, contenida en su planeación integral.</w:t>
            </w:r>
          </w:p>
          <w:p w:rsidR="00CD3ABD" w:rsidRDefault="00CD3ABD" w:rsidP="00187C98">
            <w:pPr>
              <w:pStyle w:val="Prrafodelista"/>
              <w:spacing w:line="240" w:lineRule="exact"/>
              <w:ind w:left="360"/>
              <w:jc w:val="both"/>
              <w:rPr>
                <w:rFonts w:ascii="Adobe Caslon Pro" w:hAnsi="Adobe Caslon Pro" w:cs="Arial"/>
              </w:rPr>
            </w:pPr>
          </w:p>
          <w:p w:rsidR="00CD3ABD" w:rsidRPr="00CD51FF"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CD3ABD" w:rsidRPr="00CD51FF" w:rsidRDefault="00CD3ABD" w:rsidP="00187C98">
            <w:pPr>
              <w:tabs>
                <w:tab w:val="left" w:pos="0"/>
              </w:tabs>
              <w:spacing w:line="240" w:lineRule="exact"/>
              <w:jc w:val="both"/>
              <w:rPr>
                <w:rFonts w:ascii="Adobe Caslon Pro" w:hAnsi="Adobe Caslon Pro"/>
                <w:b/>
              </w:rPr>
            </w:pPr>
          </w:p>
          <w:p w:rsidR="00CD3ABD" w:rsidRPr="00875CBD"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w:t>
            </w:r>
            <w:r>
              <w:rPr>
                <w:rFonts w:ascii="Adobe Caslon Pro" w:hAnsi="Adobe Caslon Pro" w:cs="Arial"/>
              </w:rPr>
              <w:t>metodologías</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586E7A" w:rsidRDefault="00CD3ABD" w:rsidP="00187C98">
            <w:pPr>
              <w:pStyle w:val="Prrafodelista"/>
              <w:numPr>
                <w:ilvl w:val="0"/>
                <w:numId w:val="6"/>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B07714" w:rsidRDefault="00CD3ABD" w:rsidP="00187C98">
            <w:pPr>
              <w:pStyle w:val="Prrafodelista"/>
              <w:numPr>
                <w:ilvl w:val="0"/>
                <w:numId w:val="6"/>
              </w:numPr>
              <w:spacing w:line="240" w:lineRule="exact"/>
              <w:ind w:hanging="169"/>
              <w:jc w:val="both"/>
              <w:rPr>
                <w:rFonts w:ascii="Adobe Caslon Pro" w:hAnsi="Adobe Caslon Pro" w:cs="Arial"/>
                <w:b/>
              </w:rPr>
            </w:pPr>
            <w:r>
              <w:rPr>
                <w:rFonts w:ascii="Adobe Caslon Pro" w:hAnsi="Adobe Caslon Pro" w:cs="Arial"/>
              </w:rPr>
              <w:t>Relación de Laboratorios a utilizar.</w:t>
            </w:r>
          </w:p>
          <w:p w:rsidR="00CD3ABD" w:rsidRPr="00CD51FF" w:rsidRDefault="00CD3ABD" w:rsidP="00187C98">
            <w:pPr>
              <w:pStyle w:val="Prrafodelista"/>
              <w:spacing w:line="240" w:lineRule="exact"/>
              <w:ind w:left="393"/>
              <w:jc w:val="both"/>
              <w:rPr>
                <w:rFonts w:ascii="Adobe Caslon Pro" w:hAnsi="Adobe Caslon Pro" w:cs="Arial"/>
                <w:b/>
                <w:color w:val="FF0000"/>
              </w:rPr>
            </w:pP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sidR="00B0577C">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Plan de Trabajo propuesto por el Licitante.</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6"/>
        <w:gridCol w:w="4204"/>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Pr="00875CBD" w:rsidRDefault="00CD3ABD" w:rsidP="00187C98">
            <w:pPr>
              <w:pStyle w:val="Prrafodelista"/>
              <w:numPr>
                <w:ilvl w:val="0"/>
                <w:numId w:val="41"/>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w:t>
            </w:r>
            <w:r>
              <w:rPr>
                <w:rFonts w:ascii="Adobe Caslon Pro" w:hAnsi="Adobe Caslon Pro" w:cs="Arial"/>
              </w:rPr>
              <w:t xml:space="preserve">que </w:t>
            </w:r>
            <w:r w:rsidRPr="00875CBD">
              <w:rPr>
                <w:rFonts w:ascii="Adobe Caslon Pro" w:hAnsi="Adobe Caslon Pro" w:cs="Arial"/>
              </w:rPr>
              <w:t>la planeación integral</w:t>
            </w:r>
            <w:r>
              <w:rPr>
                <w:rFonts w:ascii="Adobe Caslon Pro" w:hAnsi="Adobe Caslon Pro" w:cs="Arial"/>
              </w:rPr>
              <w:t xml:space="preserve"> que este conforme a lo solicitado en los Términos de Referencia</w:t>
            </w:r>
            <w:r w:rsidRPr="00875CBD">
              <w:rPr>
                <w:rFonts w:ascii="Adobe Caslon Pro" w:hAnsi="Adobe Caslon Pro" w:cs="Arial"/>
              </w:rPr>
              <w:t xml:space="preserve">, </w:t>
            </w:r>
            <w:r>
              <w:rPr>
                <w:rFonts w:ascii="Adobe Caslon Pro" w:hAnsi="Adobe Caslon Pro" w:cs="Arial"/>
              </w:rPr>
              <w:t>entregados a</w:t>
            </w:r>
            <w:r w:rsidRPr="00875CBD">
              <w:rPr>
                <w:rFonts w:ascii="Adobe Caslon Pro" w:hAnsi="Adobe Caslon Pro" w:cs="Arial"/>
              </w:rPr>
              <w:t xml:space="preserve"> EL LICITANTE para la ejecución de los trabajos.</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41"/>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w:t>
            </w:r>
            <w:r w:rsidRPr="00CD51FF">
              <w:rPr>
                <w:rFonts w:ascii="Adobe Caslon Pro" w:hAnsi="Adobe Caslon Pro" w:cs="Arial"/>
              </w:rPr>
              <w:lastRenderedPageBreak/>
              <w:t xml:space="preserve">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CD51FF" w:rsidRDefault="00CD3ABD" w:rsidP="00187C98">
            <w:pPr>
              <w:pStyle w:val="Prrafodelista"/>
              <w:numPr>
                <w:ilvl w:val="0"/>
                <w:numId w:val="42"/>
              </w:numPr>
              <w:spacing w:line="240" w:lineRule="exact"/>
              <w:ind w:hanging="169"/>
              <w:jc w:val="both"/>
              <w:rPr>
                <w:rFonts w:ascii="Adobe Caslon Pro" w:hAnsi="Adobe Caslon Pro" w:cs="Arial"/>
                <w:b/>
                <w:color w:val="FF0000"/>
              </w:rPr>
            </w:pPr>
            <w:r>
              <w:rPr>
                <w:rFonts w:ascii="Adobe Caslon Pro" w:hAnsi="Adobe Caslon Pro" w:cs="Arial"/>
              </w:rPr>
              <w:lastRenderedPageBreak/>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Pr="00BD774F"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4"/>
        <w:gridCol w:w="4226"/>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tcPr>
          <w:p w:rsidR="00CD3ABD" w:rsidRPr="00CD51FF" w:rsidRDefault="00CD3ABD" w:rsidP="00187C98">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w:t>
            </w:r>
            <w:r>
              <w:rPr>
                <w:rFonts w:ascii="Adobe Caslon Pro" w:hAnsi="Adobe Caslon Pro" w:cs="Arial"/>
              </w:rPr>
              <w:t>urriculum vitae correspondiente.</w:t>
            </w:r>
          </w:p>
        </w:tc>
        <w:tc>
          <w:tcPr>
            <w:tcW w:w="5103" w:type="dxa"/>
          </w:tcPr>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0"/>
        <w:gridCol w:w="4110"/>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187C98">
            <w:pPr>
              <w:spacing w:line="240" w:lineRule="exact"/>
              <w:jc w:val="both"/>
              <w:rPr>
                <w:rFonts w:ascii="Adobe Caslon Pro" w:hAnsi="Adobe Caslon Pro" w:cs="Arial"/>
              </w:rPr>
            </w:pPr>
          </w:p>
          <w:p w:rsidR="009A0AD0" w:rsidRPr="00CD51FF" w:rsidRDefault="009D7A1C" w:rsidP="00187C98">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p w:rsidR="00CD4D99" w:rsidRPr="00CD51FF" w:rsidRDefault="00CD4D99" w:rsidP="00187C98">
            <w:pPr>
              <w:spacing w:line="240" w:lineRule="exact"/>
              <w:jc w:val="both"/>
              <w:rPr>
                <w:rFonts w:ascii="Adobe Caslon Pro" w:hAnsi="Adobe Caslon Pro" w:cs="Arial"/>
              </w:rPr>
            </w:pPr>
          </w:p>
        </w:tc>
        <w:tc>
          <w:tcPr>
            <w:tcW w:w="4962" w:type="dxa"/>
          </w:tcPr>
          <w:p w:rsidR="004E395A" w:rsidRPr="00CD51FF" w:rsidRDefault="007917DC" w:rsidP="00187C98">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187C98">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187C98">
            <w:pPr>
              <w:spacing w:line="240" w:lineRule="exact"/>
              <w:jc w:val="both"/>
              <w:rPr>
                <w:rFonts w:ascii="Adobe Caslon Pro" w:hAnsi="Adobe Caslon Pro" w:cs="Arial"/>
                <w:b/>
              </w:rPr>
            </w:pPr>
          </w:p>
          <w:p w:rsidR="007917DC" w:rsidRPr="00CD51FF" w:rsidRDefault="007917DC" w:rsidP="00187C98">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187C98">
            <w:pPr>
              <w:spacing w:line="240" w:lineRule="exact"/>
              <w:ind w:left="567"/>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550A7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187C98">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59479D" w:rsidRPr="009A0AD0" w:rsidRDefault="00AB527B" w:rsidP="00187C98">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9A0AD0" w:rsidRPr="009A0AD0" w:rsidRDefault="009A0AD0" w:rsidP="00187C98">
            <w:pPr>
              <w:spacing w:line="240" w:lineRule="exact"/>
              <w:jc w:val="both"/>
              <w:rPr>
                <w:rFonts w:ascii="Adobe Caslon Pro" w:hAnsi="Adobe Caslon Pro" w:cs="Arial"/>
                <w:b/>
              </w:rPr>
            </w:pPr>
          </w:p>
          <w:p w:rsidR="005B5FB6" w:rsidRPr="009A0AD0" w:rsidRDefault="00AB527B" w:rsidP="00187C98">
            <w:pPr>
              <w:spacing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w:t>
            </w:r>
            <w:r w:rsidR="009A0AD0" w:rsidRPr="00B0577C">
              <w:rPr>
                <w:rFonts w:ascii="Adobe Caslon Pro" w:hAnsi="Adobe Caslon Pro" w:cs="Arial"/>
                <w:b/>
              </w:rPr>
              <w:t>EL LICITANTE</w:t>
            </w:r>
            <w:r w:rsidR="009A0AD0">
              <w:rPr>
                <w:rFonts w:ascii="Adobe Caslon Pro" w:hAnsi="Adobe Caslon Pro" w:cs="Arial"/>
              </w:rPr>
              <w:t xml:space="preserv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C31AF" w:rsidRDefault="00FC31AF" w:rsidP="00187C98">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t>Carta Proposición</w:t>
            </w:r>
            <w:r>
              <w:rPr>
                <w:rFonts w:ascii="Adobe Caslon Pro" w:hAnsi="Adobe Caslon Pro" w:cs="Arial"/>
                <w:b/>
              </w:rPr>
              <w:t xml:space="preserve"> FORMATO 07</w:t>
            </w:r>
          </w:p>
          <w:p w:rsidR="00AB527B" w:rsidRPr="00CD51FF" w:rsidRDefault="00AA69EA" w:rsidP="00187C98">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CD51F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Análisis de los Precios </w:t>
            </w:r>
            <w:r w:rsidR="00AA69EA">
              <w:rPr>
                <w:rFonts w:ascii="Adobe Caslon Pro" w:hAnsi="Adobe Caslon Pro" w:cs="Arial"/>
              </w:rPr>
              <w:t>para cada Actividad</w:t>
            </w:r>
            <w:r w:rsidR="00FC31AF">
              <w:rPr>
                <w:rFonts w:ascii="Adobe Caslon Pro" w:hAnsi="Adobe Caslon Pro" w:cs="Arial"/>
              </w:rPr>
              <w:t xml:space="preserve"> </w:t>
            </w:r>
            <w:r w:rsidR="00FC31AF" w:rsidRPr="00FC31AF">
              <w:rPr>
                <w:rFonts w:ascii="Adobe Caslon Pro" w:hAnsi="Adobe Caslon Pro" w:cs="Arial"/>
                <w:b/>
              </w:rPr>
              <w:t>FORMA E-5</w:t>
            </w:r>
          </w:p>
          <w:p w:rsidR="00760F06"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FC31AF" w:rsidRDefault="00FC31AF" w:rsidP="00187C98">
            <w:pPr>
              <w:pStyle w:val="Prrafodelista"/>
              <w:numPr>
                <w:ilvl w:val="0"/>
                <w:numId w:val="23"/>
              </w:numPr>
              <w:spacing w:line="240" w:lineRule="exact"/>
              <w:ind w:left="743"/>
              <w:jc w:val="both"/>
              <w:rPr>
                <w:rFonts w:ascii="Adobe Caslon Pro" w:hAnsi="Adobe Caslon Pro" w:cs="Arial"/>
              </w:rPr>
            </w:pPr>
            <w:r w:rsidRPr="00FC31AF">
              <w:rPr>
                <w:rFonts w:ascii="Adobe Caslon Pro" w:hAnsi="Adobe Caslon Pro" w:cs="Arial"/>
              </w:rPr>
              <w:t>Análisis del Factor de Salario Real</w:t>
            </w:r>
            <w:r>
              <w:rPr>
                <w:rFonts w:ascii="Adobe Caslon Pro" w:hAnsi="Adobe Caslon Pro" w:cs="Arial"/>
                <w:b/>
              </w:rPr>
              <w:t xml:space="preserve"> FORMATO FSR</w:t>
            </w:r>
          </w:p>
          <w:p w:rsidR="00760F06" w:rsidRDefault="00AA69EA" w:rsidP="00187C98">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Tabulador de Salarios del Personal </w:t>
            </w:r>
            <w:r w:rsidR="00FC31AF">
              <w:rPr>
                <w:rFonts w:ascii="Adobe Caslon Pro" w:hAnsi="Adobe Caslon Pro" w:cs="Arial"/>
              </w:rPr>
              <w:t xml:space="preserve">Profesional Técnico </w:t>
            </w:r>
            <w:r w:rsidR="00FC31AF" w:rsidRPr="00FC31AF">
              <w:rPr>
                <w:rFonts w:ascii="Adobe Caslon Pro" w:hAnsi="Adobe Caslon Pro" w:cs="Arial"/>
                <w:b/>
              </w:rPr>
              <w:t>FORMATO TAB</w:t>
            </w:r>
            <w:r w:rsidR="00FC31AF">
              <w:rPr>
                <w:rFonts w:ascii="Adobe Caslon Pro" w:hAnsi="Adobe Caslon Pro" w:cs="Arial"/>
                <w:b/>
              </w:rPr>
              <w:t>.</w:t>
            </w:r>
          </w:p>
          <w:p w:rsidR="00FC31AF" w:rsidRDefault="00FC31AF" w:rsidP="00187C98">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Horarios </w:t>
            </w:r>
            <w:r w:rsidRPr="00FC31AF">
              <w:rPr>
                <w:rFonts w:ascii="Adobe Caslon Pro" w:hAnsi="Adobe Caslon Pro" w:cs="Arial"/>
                <w:b/>
              </w:rPr>
              <w:t>FORMATO CH</w:t>
            </w:r>
            <w:r>
              <w:rPr>
                <w:rFonts w:ascii="Adobe Caslon Pro" w:hAnsi="Adobe Caslon Pro" w:cs="Arial"/>
              </w:rPr>
              <w:t>.</w:t>
            </w:r>
          </w:p>
          <w:p w:rsidR="00FC31AF" w:rsidRDefault="00FC31AF" w:rsidP="00187C98">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Indirectos </w:t>
            </w:r>
            <w:r>
              <w:rPr>
                <w:rFonts w:ascii="Adobe Caslon Pro" w:hAnsi="Adobe Caslon Pro" w:cs="Arial"/>
                <w:b/>
              </w:rPr>
              <w:t>FORMATO IND.</w:t>
            </w:r>
          </w:p>
          <w:p w:rsidR="00FC31AF" w:rsidRDefault="00FC31AF" w:rsidP="00187C98">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por Financiamiento </w:t>
            </w:r>
            <w:r>
              <w:rPr>
                <w:rFonts w:ascii="Adobe Caslon Pro" w:hAnsi="Adobe Caslon Pro" w:cs="Arial"/>
                <w:b/>
              </w:rPr>
              <w:t>FORMATO FIN</w:t>
            </w:r>
            <w:r>
              <w:rPr>
                <w:rFonts w:ascii="Adobe Caslon Pro" w:hAnsi="Adobe Caslon Pro" w:cs="Arial"/>
              </w:rPr>
              <w:t>.</w:t>
            </w:r>
          </w:p>
          <w:p w:rsidR="00FC31AF" w:rsidRDefault="00FC31AF" w:rsidP="00187C98">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Utilidad Propuesta </w:t>
            </w:r>
            <w:r w:rsidRPr="00FC31AF">
              <w:rPr>
                <w:rFonts w:ascii="Adobe Caslon Pro" w:hAnsi="Adobe Caslon Pro" w:cs="Arial"/>
                <w:b/>
              </w:rPr>
              <w:t>FORMATO UTI</w:t>
            </w:r>
            <w:r>
              <w:rPr>
                <w:rFonts w:ascii="Adobe Caslon Pro" w:hAnsi="Adobe Caslon Pro" w:cs="Arial"/>
              </w:rPr>
              <w:t>.</w:t>
            </w:r>
          </w:p>
          <w:p w:rsidR="00FC31AF" w:rsidRDefault="00FC31AF" w:rsidP="00187C98">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Calculo de los Costos por Cargos Adicionales </w:t>
            </w:r>
            <w:r>
              <w:rPr>
                <w:rFonts w:ascii="Adobe Caslon Pro" w:hAnsi="Adobe Caslon Pro" w:cs="Arial"/>
                <w:b/>
              </w:rPr>
              <w:t>FORMATO CA</w:t>
            </w:r>
            <w:r>
              <w:rPr>
                <w:rFonts w:ascii="Adobe Caslon Pro" w:hAnsi="Adobe Caslon Pro" w:cs="Arial"/>
              </w:rPr>
              <w:t>.</w:t>
            </w:r>
          </w:p>
          <w:p w:rsidR="00FC31AF" w:rsidRPr="00CD51FF" w:rsidRDefault="00FC31AF" w:rsidP="00187C98">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Relación y Análisis de los Costos Básicos de los Materiales </w:t>
            </w:r>
            <w:r>
              <w:rPr>
                <w:rFonts w:ascii="Adobe Caslon Pro" w:hAnsi="Adobe Caslon Pro" w:cs="Arial"/>
                <w:b/>
              </w:rPr>
              <w:t>FORMATO CUB</w:t>
            </w:r>
            <w:r>
              <w:rPr>
                <w:rFonts w:ascii="Adobe Caslon Pro" w:hAnsi="Adobe Caslon Pro" w:cs="Arial"/>
              </w:rPr>
              <w:t>.</w:t>
            </w:r>
          </w:p>
          <w:p w:rsidR="0059479D"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FC31AF" w:rsidRPr="00CD51FF" w:rsidRDefault="00FC31AF"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Maquinaria y Equipo de Construcción </w:t>
            </w:r>
            <w:r w:rsidRPr="00CD51FF">
              <w:rPr>
                <w:rFonts w:ascii="Adobe Caslon Pro" w:hAnsi="Adobe Caslon Pro" w:cs="Arial"/>
                <w:b/>
              </w:rPr>
              <w:t>FORMATO</w:t>
            </w:r>
            <w:r>
              <w:rPr>
                <w:rFonts w:ascii="Adobe Caslon Pro" w:hAnsi="Adobe Caslon Pro" w:cs="Arial"/>
                <w:b/>
              </w:rPr>
              <w:t xml:space="preserve"> PMEC</w:t>
            </w:r>
            <w:r>
              <w:rPr>
                <w:rFonts w:ascii="Adobe Caslon Pro" w:hAnsi="Adobe Caslon Pro" w:cs="Arial"/>
              </w:rPr>
              <w:t>.</w:t>
            </w:r>
          </w:p>
          <w:p w:rsidR="0059479D" w:rsidRPr="00CD51FF" w:rsidRDefault="0059479D"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sidR="00FC31AF">
              <w:rPr>
                <w:rFonts w:ascii="Adobe Caslon Pro" w:hAnsi="Adobe Caslon Pro" w:cs="Arial"/>
                <w:b/>
              </w:rPr>
              <w:t>.</w:t>
            </w:r>
          </w:p>
          <w:p w:rsidR="00760F06" w:rsidRPr="00AA69EA" w:rsidRDefault="0059479D"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187C98">
            <w:pPr>
              <w:spacing w:line="240" w:lineRule="exact"/>
              <w:jc w:val="both"/>
              <w:rPr>
                <w:rFonts w:ascii="Adobe Caslon Pro" w:hAnsi="Adobe Caslon Pro" w:cs="Arial"/>
              </w:rPr>
            </w:pPr>
          </w:p>
          <w:p w:rsidR="00AA69EA" w:rsidRPr="00AA69EA" w:rsidRDefault="00AA69EA" w:rsidP="00187C98">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475C5C" w:rsidRPr="00CD51FF" w:rsidRDefault="00475C5C" w:rsidP="00187C98">
      <w:pPr>
        <w:pStyle w:val="ROMANOS"/>
        <w:tabs>
          <w:tab w:val="clear" w:pos="720"/>
          <w:tab w:val="center" w:pos="6503"/>
        </w:tabs>
        <w:spacing w:after="0" w:line="240" w:lineRule="exact"/>
        <w:ind w:left="0" w:firstLine="0"/>
        <w:rPr>
          <w:rFonts w:ascii="Adobe Caslon Pro" w:hAnsi="Adobe Caslon Pro"/>
          <w:sz w:val="22"/>
          <w:szCs w:val="22"/>
        </w:rPr>
      </w:pPr>
    </w:p>
    <w:p w:rsidR="002906A9" w:rsidRPr="00CD3EE1" w:rsidRDefault="002906A9" w:rsidP="00187C98">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sidR="000B6997">
        <w:rPr>
          <w:rFonts w:ascii="Adobe Caslon Pro" w:hAnsi="Adobe Caslon Pro" w:cs="Arial"/>
          <w:b/>
          <w:sz w:val="22"/>
          <w:szCs w:val="22"/>
          <w:lang w:eastAsia="en-US"/>
        </w:rPr>
        <w:t xml:space="preserve">tado, será aquella que reúna las mejores condiciones y características tanto en la propuesta técnica y en la económica. </w:t>
      </w:r>
      <w:r w:rsidR="000B6997" w:rsidRPr="00CD51FF">
        <w:rPr>
          <w:rFonts w:ascii="Adobe Caslon Pro" w:hAnsi="Adobe Caslon Pro" w:cs="Arial"/>
          <w:b/>
          <w:sz w:val="22"/>
          <w:szCs w:val="22"/>
          <w:lang w:eastAsia="en-US"/>
        </w:rPr>
        <w:t>Conforme</w:t>
      </w:r>
      <w:r w:rsidRPr="00CD51FF">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48A" w:rsidRDefault="0070748A" w:rsidP="00FE11D8">
      <w:r>
        <w:separator/>
      </w:r>
    </w:p>
  </w:endnote>
  <w:endnote w:type="continuationSeparator" w:id="0">
    <w:p w:rsidR="0070748A" w:rsidRDefault="0070748A"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obe Caslon Pro">
    <w:altName w:val="Georgia"/>
    <w:panose1 w:val="0205050205050A020403"/>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06435A">
              <w:rPr>
                <w:rFonts w:ascii="Adobe Caslon Pro" w:hAnsi="Adobe Caslon Pro"/>
                <w:b/>
                <w:bCs/>
                <w:noProof/>
                <w:sz w:val="18"/>
                <w:szCs w:val="18"/>
              </w:rPr>
              <w:t>8</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06435A">
              <w:rPr>
                <w:rFonts w:ascii="Adobe Caslon Pro" w:hAnsi="Adobe Caslon Pro"/>
                <w:b/>
                <w:bCs/>
                <w:noProof/>
                <w:sz w:val="18"/>
                <w:szCs w:val="18"/>
              </w:rPr>
              <w:t>8</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48A" w:rsidRDefault="0070748A" w:rsidP="00FE11D8">
      <w:r>
        <w:separator/>
      </w:r>
    </w:p>
  </w:footnote>
  <w:footnote w:type="continuationSeparator" w:id="0">
    <w:p w:rsidR="0070748A" w:rsidRDefault="0070748A"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5">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4">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7">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9">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2">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0"/>
  </w:num>
  <w:num w:numId="3">
    <w:abstractNumId w:val="27"/>
  </w:num>
  <w:num w:numId="4">
    <w:abstractNumId w:val="33"/>
  </w:num>
  <w:num w:numId="5">
    <w:abstractNumId w:val="0"/>
  </w:num>
  <w:num w:numId="6">
    <w:abstractNumId w:val="9"/>
  </w:num>
  <w:num w:numId="7">
    <w:abstractNumId w:val="7"/>
  </w:num>
  <w:num w:numId="8">
    <w:abstractNumId w:val="35"/>
  </w:num>
  <w:num w:numId="9">
    <w:abstractNumId w:val="14"/>
  </w:num>
  <w:num w:numId="10">
    <w:abstractNumId w:val="12"/>
  </w:num>
  <w:num w:numId="11">
    <w:abstractNumId w:val="23"/>
  </w:num>
  <w:num w:numId="12">
    <w:abstractNumId w:val="16"/>
  </w:num>
  <w:num w:numId="13">
    <w:abstractNumId w:val="38"/>
  </w:num>
  <w:num w:numId="14">
    <w:abstractNumId w:val="31"/>
  </w:num>
  <w:num w:numId="15">
    <w:abstractNumId w:val="36"/>
  </w:num>
  <w:num w:numId="16">
    <w:abstractNumId w:val="25"/>
  </w:num>
  <w:num w:numId="17">
    <w:abstractNumId w:val="32"/>
  </w:num>
  <w:num w:numId="18">
    <w:abstractNumId w:val="5"/>
  </w:num>
  <w:num w:numId="19">
    <w:abstractNumId w:val="29"/>
  </w:num>
  <w:num w:numId="20">
    <w:abstractNumId w:val="10"/>
  </w:num>
  <w:num w:numId="21">
    <w:abstractNumId w:val="21"/>
  </w:num>
  <w:num w:numId="22">
    <w:abstractNumId w:val="11"/>
  </w:num>
  <w:num w:numId="23">
    <w:abstractNumId w:val="6"/>
  </w:num>
  <w:num w:numId="24">
    <w:abstractNumId w:val="17"/>
  </w:num>
  <w:num w:numId="25">
    <w:abstractNumId w:val="20"/>
  </w:num>
  <w:num w:numId="26">
    <w:abstractNumId w:val="18"/>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8"/>
  </w:num>
  <w:num w:numId="31">
    <w:abstractNumId w:val="19"/>
  </w:num>
  <w:num w:numId="32">
    <w:abstractNumId w:val="39"/>
  </w:num>
  <w:num w:numId="33">
    <w:abstractNumId w:val="24"/>
  </w:num>
  <w:num w:numId="34">
    <w:abstractNumId w:val="15"/>
  </w:num>
  <w:num w:numId="35">
    <w:abstractNumId w:val="4"/>
  </w:num>
  <w:num w:numId="36">
    <w:abstractNumId w:val="8"/>
  </w:num>
  <w:num w:numId="37">
    <w:abstractNumId w:val="26"/>
  </w:num>
  <w:num w:numId="38">
    <w:abstractNumId w:val="34"/>
  </w:num>
  <w:num w:numId="39">
    <w:abstractNumId w:val="30"/>
  </w:num>
  <w:num w:numId="40">
    <w:abstractNumId w:val="2"/>
  </w:num>
  <w:num w:numId="41">
    <w:abstractNumId w:val="13"/>
  </w:num>
  <w:num w:numId="42">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5AC1"/>
    <w:rsid w:val="00365DDD"/>
    <w:rsid w:val="00371073"/>
    <w:rsid w:val="00371178"/>
    <w:rsid w:val="00371469"/>
    <w:rsid w:val="00372FF1"/>
    <w:rsid w:val="00373DB0"/>
    <w:rsid w:val="00374776"/>
    <w:rsid w:val="0038271E"/>
    <w:rsid w:val="00386563"/>
    <w:rsid w:val="00387565"/>
    <w:rsid w:val="00390B38"/>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1843"/>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6CC"/>
    <w:rsid w:val="006A180D"/>
    <w:rsid w:val="006A2269"/>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61C32"/>
    <w:rsid w:val="00962266"/>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7B5"/>
    <w:rsid w:val="00AE5F59"/>
    <w:rsid w:val="00AE605C"/>
    <w:rsid w:val="00AE611E"/>
    <w:rsid w:val="00AF13F6"/>
    <w:rsid w:val="00AF6B8C"/>
    <w:rsid w:val="00AF6FBA"/>
    <w:rsid w:val="00B030F3"/>
    <w:rsid w:val="00B0429D"/>
    <w:rsid w:val="00B0577C"/>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B8D"/>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06BF"/>
    <w:rsid w:val="00DB34DA"/>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97C97-D691-4241-B77B-E2E48CFB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8</Pages>
  <Words>3158</Words>
  <Characters>17374</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asgard yair soto paez</cp:lastModifiedBy>
  <cp:revision>61</cp:revision>
  <cp:lastPrinted>2015-09-30T15:51:00Z</cp:lastPrinted>
  <dcterms:created xsi:type="dcterms:W3CDTF">2015-08-25T14:51:00Z</dcterms:created>
  <dcterms:modified xsi:type="dcterms:W3CDTF">2017-03-22T22:52:00Z</dcterms:modified>
</cp:coreProperties>
</file>